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EF4B" w14:textId="77777777" w:rsidR="00056043" w:rsidRDefault="00C711E9" w:rsidP="009B583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45A16F" wp14:editId="264EF92A">
            <wp:simplePos x="0" y="0"/>
            <wp:positionH relativeFrom="margin">
              <wp:posOffset>4088765</wp:posOffset>
            </wp:positionH>
            <wp:positionV relativeFrom="margin">
              <wp:posOffset>-302895</wp:posOffset>
            </wp:positionV>
            <wp:extent cx="1828800" cy="1828800"/>
            <wp:effectExtent l="0" t="0" r="0" b="0"/>
            <wp:wrapSquare wrapText="bothSides"/>
            <wp:docPr id="4" name="Рисунок 4" descr="C:\Users\User\Downloads\rc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ownloads\rc_logo_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BEECE" w14:textId="77777777" w:rsidR="00EF0D81" w:rsidRDefault="00EF0D81" w:rsidP="00056043">
      <w:pPr>
        <w:spacing w:after="0" w:line="240" w:lineRule="auto"/>
        <w:rPr>
          <w:rFonts w:ascii="Verdana" w:eastAsia="Times New Roman" w:hAnsi="Verdana" w:cs="Times New Roman"/>
          <w:color w:val="555656"/>
          <w:sz w:val="13"/>
          <w:szCs w:val="13"/>
          <w:shd w:val="clear" w:color="auto" w:fill="FDFDFD"/>
        </w:rPr>
      </w:pPr>
    </w:p>
    <w:p w14:paraId="17853785" w14:textId="77777777" w:rsidR="00EF0D81" w:rsidRDefault="00EF0D81" w:rsidP="00EF0D81">
      <w:pPr>
        <w:pStyle w:val="2"/>
        <w:rPr>
          <w:rFonts w:eastAsia="Calibri"/>
          <w:b w:val="0"/>
          <w:bCs w:val="0"/>
          <w:i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B991EE" wp14:editId="702030D9">
            <wp:simplePos x="0" y="0"/>
            <wp:positionH relativeFrom="margin">
              <wp:posOffset>-127635</wp:posOffset>
            </wp:positionH>
            <wp:positionV relativeFrom="margin">
              <wp:posOffset>376555</wp:posOffset>
            </wp:positionV>
            <wp:extent cx="2040255" cy="4191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FA555" w14:textId="77777777" w:rsidR="0013744C" w:rsidRDefault="0013744C" w:rsidP="0013744C">
      <w:pPr>
        <w:contextualSpacing/>
        <w:rPr>
          <w:rFonts w:eastAsia="Calibri"/>
        </w:rPr>
      </w:pPr>
    </w:p>
    <w:p w14:paraId="29669AAD" w14:textId="77777777" w:rsidR="0013744C" w:rsidRDefault="0013744C" w:rsidP="0013744C">
      <w:pPr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</w:p>
    <w:p w14:paraId="6048AECB" w14:textId="77777777" w:rsidR="0013744C" w:rsidRDefault="0013744C" w:rsidP="0013744C">
      <w:pPr>
        <w:ind w:left="3261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Press Release</w:t>
      </w:r>
    </w:p>
    <w:p w14:paraId="5F669AAE" w14:textId="77777777" w:rsidR="0013744C" w:rsidRPr="0013744C" w:rsidRDefault="0013744C" w:rsidP="0013744C">
      <w:pPr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</w:p>
    <w:p w14:paraId="7E48E57E" w14:textId="77777777" w:rsidR="006F4147" w:rsidRPr="00E90B23" w:rsidRDefault="0013744C" w:rsidP="0013744C">
      <w:pPr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The XIV International B</w:t>
      </w:r>
      <w:r w:rsidR="00CE1DEF"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allet</w:t>
      </w:r>
      <w:r w:rsidR="006C2280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683515"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Competition</w:t>
      </w:r>
      <w:r w:rsidR="00683515" w:rsidRPr="006F414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 xml:space="preserve"> </w:t>
      </w:r>
      <w:r w:rsidR="00683515"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will take place in Moscow</w:t>
      </w:r>
    </w:p>
    <w:p w14:paraId="4D98FC46" w14:textId="77777777" w:rsidR="0013744C" w:rsidRPr="006F4147" w:rsidRDefault="00683515" w:rsidP="0013744C">
      <w:pPr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 xml:space="preserve"> in June 3-11, 2022.</w:t>
      </w:r>
    </w:p>
    <w:p w14:paraId="0112D9AF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</w:p>
    <w:p w14:paraId="4B35B04B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The XIV International </w:t>
      </w:r>
      <w:r w:rsidR="00683515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Ballet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Competition will be held from June 3 to June 11, 2022, in Moscow on the stage of the Bolshoi Theater of Russia. The competition is dedicated 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to the 95th anniversary of the A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rt director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and Chief of the competition jury</w:t>
      </w:r>
      <w:r w:rsidR="002237B5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,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People's Artist of the USSR, </w:t>
      </w:r>
      <w:r w:rsidR="00767B00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renowned choreographer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of the Bolshoi Theater </w:t>
      </w:r>
      <w:r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Yuri Grigorovich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</w:p>
    <w:p w14:paraId="65B8FD0B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</w:p>
    <w:p w14:paraId="04D08576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 xml:space="preserve">Yuri Grigorovich: 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"The Moscow International 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Ballet 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Competition has always </w:t>
      </w:r>
      <w:r w:rsidR="002237B5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enjoyed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a truly world-w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ide fame. Participants, guests 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and 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professionals 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from all over the world 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are used to coming to Moscow 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to the Bolshoi Thea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ter. And each new meeting marks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a new milestone in the development of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ballet, determines in a way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the 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world order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in the art of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dance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. We 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keep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the </w:t>
      </w:r>
      <w:r w:rsidR="00767B00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high </w:t>
      </w:r>
      <w:r w:rsidR="00E54329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level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 and attractiveness of the competition, </w:t>
      </w:r>
      <w:r w:rsidR="00E54329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so 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it is still the most </w:t>
      </w:r>
      <w:r w:rsidR="00E54329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reputable </w:t>
      </w: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authority in the global competition movement."</w:t>
      </w:r>
    </w:p>
    <w:p w14:paraId="4E9CBA03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</w:p>
    <w:p w14:paraId="6D98DD21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By tradition, the contestants compete in two age groups: junior (under </w:t>
      </w:r>
      <w:r w:rsidR="00E54329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age of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18) and senior (under </w:t>
      </w:r>
      <w:r w:rsidR="00E54329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age of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27). The skill</w:t>
      </w:r>
      <w:r w:rsid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of the dancers will be </w:t>
      </w:r>
      <w:r w:rsidR="00E54329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estimated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by an authoritative jury, which will include </w:t>
      </w:r>
      <w:r w:rsidR="00E54329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leaders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of the world ballet art. The winners of the competition will receiv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e </w:t>
      </w:r>
      <w:r w:rsidR="006F4147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impressive 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awards. The Grand Prix of the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XIV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I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nternational Competition </w:t>
      </w:r>
      <w:r w:rsidR="00E54329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of Ballet Dancers 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is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100,000</w:t>
      </w:r>
      <w:r w:rsidR="00E54329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US dollars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</w:p>
    <w:p w14:paraId="1C68253D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</w:p>
    <w:p w14:paraId="62695E83" w14:textId="2E8998A5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The founder of the competition </w:t>
      </w:r>
      <w:r w:rsidR="00E90B23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is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the Ministry of Culture of the Russian Federation. The 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organizer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of the XIV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International 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Ballet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Competition is </w:t>
      </w:r>
      <w:r w:rsidR="00E54329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ROSCONCERT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Company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</w:p>
    <w:p w14:paraId="7F5BC11F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</w:p>
    <w:p w14:paraId="7E0CB3ED" w14:textId="77777777" w:rsidR="00E54329" w:rsidRPr="006F4147" w:rsidRDefault="00370058" w:rsidP="0013744C">
      <w:pPr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 xml:space="preserve">Application is open till </w:t>
      </w:r>
      <w:r w:rsidR="0013744C"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March 31, 2022:</w:t>
      </w:r>
    </w:p>
    <w:p w14:paraId="485F7A11" w14:textId="77777777" w:rsidR="00E54329" w:rsidRPr="006F4147" w:rsidRDefault="00E90B23" w:rsidP="00E54329">
      <w:pPr>
        <w:spacing w:after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hyperlink r:id="rId8" w:history="1">
        <w:r w:rsidR="00E54329" w:rsidRPr="006F41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Registration(moscowballetcompetition.com)</w:t>
        </w:r>
      </w:hyperlink>
    </w:p>
    <w:p w14:paraId="11DAB878" w14:textId="77777777" w:rsidR="00ED6725" w:rsidRPr="006F4147" w:rsidRDefault="00ED6725" w:rsidP="0013744C">
      <w:pPr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</w:p>
    <w:p w14:paraId="0EE3825A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About the </w:t>
      </w:r>
      <w:r w:rsidR="00370058" w:rsidRPr="006F414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competition</w:t>
      </w:r>
    </w:p>
    <w:p w14:paraId="490C775C" w14:textId="77777777" w:rsidR="0013744C" w:rsidRPr="006F4147" w:rsidRDefault="0013744C" w:rsidP="0013744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</w:p>
    <w:p w14:paraId="7E4BD4E4" w14:textId="77777777" w:rsidR="0013744C" w:rsidRPr="006F4147" w:rsidRDefault="0013744C" w:rsidP="00ED6725">
      <w:pPr>
        <w:ind w:firstLine="28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The International 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Ballet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Competition was established in 1969 and soon became a signi</w:t>
      </w:r>
      <w:r w:rsidR="00370058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ficant phenomenon in the world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of choreography. The competition is held every four years. The legends of Russian ballet 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stand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at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its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origins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: Galina Ulanova 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lastRenderedPageBreak/>
        <w:t>wa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s the </w:t>
      </w:r>
      <w:r w:rsidR="00E667A1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hairman of the jury of the 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very first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Competition</w:t>
      </w:r>
      <w:r w:rsidR="00E667A1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;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Igor Moiseev</w:t>
      </w:r>
      <w:r w:rsidR="00E667A1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headed its 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first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Organizing Committee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to pass then the position to Olga Lepeshinskaya for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many subs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equent competitions. Since 1973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the permanent Chairman of the jury and Art Director of the </w:t>
      </w:r>
      <w:r w:rsidR="00E667A1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ompetition has been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the outstanding choreographer of our time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Yuri Grigorovich.</w:t>
      </w:r>
    </w:p>
    <w:p w14:paraId="3E33322E" w14:textId="77777777" w:rsidR="0013744C" w:rsidRPr="006F4147" w:rsidRDefault="0013744C" w:rsidP="00ED6725">
      <w:pPr>
        <w:ind w:firstLine="28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The Moscow 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Ballet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Competition</w:t>
      </w:r>
      <w:r w:rsidR="00E667A1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has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opened a galaxy of brilliant dancers who became bright stars of the world ballet of the second half of the </w:t>
      </w:r>
      <w:r w:rsidR="00E667A1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20th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and the beginning of the </w:t>
      </w:r>
      <w:r w:rsidR="00E667A1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21st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centuries. Among them </w:t>
      </w:r>
      <w:r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 xml:space="preserve">Mikhail Baryshnikov, Vyacheslav Gordeev, Vladimir Malakhov, </w:t>
      </w:r>
      <w:r w:rsidR="00920834"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 xml:space="preserve">Nikolay Tsiskaridze, </w:t>
      </w:r>
      <w:r w:rsidRPr="006F414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Herman Cornejo, Misa Kuranaga, Thiago Suarez, Evgenia Obraztsova, Ivan Vasiliev, Natalia Osipova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and many others.</w:t>
      </w:r>
    </w:p>
    <w:p w14:paraId="4D18D239" w14:textId="77777777" w:rsidR="00387F08" w:rsidRPr="006F4147" w:rsidRDefault="0013744C" w:rsidP="00ED6725">
      <w:pPr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In the ent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ire history of the competition the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four 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dancers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have been awarded the Grand Prix: Nadezhda Pavlova (USSR) at the II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nd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Ballet Competition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in 1973; Irek Mukhamedov (USSR) at the IV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 Ballet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A85177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Competition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in 1981, Andrey Batalov (Russia) at the VIII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 Ballet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A85177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Competition 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in 1997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A85177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and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Denis Matvienko (Ukraine</w:t>
      </w:r>
      <w:r w:rsidR="00A85177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)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at the X</w:t>
      </w:r>
      <w:r w:rsidR="00920834"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 Ballet</w:t>
      </w:r>
      <w:r w:rsidRPr="006F414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Competition in 2005.</w:t>
      </w:r>
    </w:p>
    <w:sectPr w:rsidR="00387F08" w:rsidRPr="006F4147" w:rsidSect="00C7279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C83"/>
    <w:multiLevelType w:val="hybridMultilevel"/>
    <w:tmpl w:val="A34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23790"/>
    <w:multiLevelType w:val="hybridMultilevel"/>
    <w:tmpl w:val="928ED1B8"/>
    <w:lvl w:ilvl="0" w:tplc="7D603FDE">
      <w:start w:val="20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D9"/>
    <w:rsid w:val="000043BA"/>
    <w:rsid w:val="00010371"/>
    <w:rsid w:val="00032671"/>
    <w:rsid w:val="00041F3B"/>
    <w:rsid w:val="00056043"/>
    <w:rsid w:val="0009016F"/>
    <w:rsid w:val="00093736"/>
    <w:rsid w:val="000A7CF0"/>
    <w:rsid w:val="000D3DDE"/>
    <w:rsid w:val="000E0514"/>
    <w:rsid w:val="000E10C4"/>
    <w:rsid w:val="0013744C"/>
    <w:rsid w:val="00183AB6"/>
    <w:rsid w:val="001A477E"/>
    <w:rsid w:val="001B4C51"/>
    <w:rsid w:val="001D3290"/>
    <w:rsid w:val="001D6FC1"/>
    <w:rsid w:val="002237B5"/>
    <w:rsid w:val="00233EF3"/>
    <w:rsid w:val="0024561B"/>
    <w:rsid w:val="002800A8"/>
    <w:rsid w:val="002847DB"/>
    <w:rsid w:val="0034621C"/>
    <w:rsid w:val="00370058"/>
    <w:rsid w:val="00387F08"/>
    <w:rsid w:val="00397EC3"/>
    <w:rsid w:val="00481620"/>
    <w:rsid w:val="0049094C"/>
    <w:rsid w:val="004B7BD9"/>
    <w:rsid w:val="004B7DA9"/>
    <w:rsid w:val="004C38EE"/>
    <w:rsid w:val="004D6D55"/>
    <w:rsid w:val="005F027C"/>
    <w:rsid w:val="00603C34"/>
    <w:rsid w:val="00620A44"/>
    <w:rsid w:val="00666ADF"/>
    <w:rsid w:val="00674C0D"/>
    <w:rsid w:val="00680247"/>
    <w:rsid w:val="00683515"/>
    <w:rsid w:val="006902A5"/>
    <w:rsid w:val="006B5754"/>
    <w:rsid w:val="006C2280"/>
    <w:rsid w:val="006D1DAA"/>
    <w:rsid w:val="006F3E99"/>
    <w:rsid w:val="006F4147"/>
    <w:rsid w:val="0071528A"/>
    <w:rsid w:val="00764E29"/>
    <w:rsid w:val="00767B00"/>
    <w:rsid w:val="00786253"/>
    <w:rsid w:val="00796D2C"/>
    <w:rsid w:val="007B0A84"/>
    <w:rsid w:val="007B0D2F"/>
    <w:rsid w:val="007C72BB"/>
    <w:rsid w:val="007E5229"/>
    <w:rsid w:val="007F4A61"/>
    <w:rsid w:val="00815760"/>
    <w:rsid w:val="00816EAD"/>
    <w:rsid w:val="00821C91"/>
    <w:rsid w:val="008253E2"/>
    <w:rsid w:val="008A6D3C"/>
    <w:rsid w:val="00910A58"/>
    <w:rsid w:val="00914862"/>
    <w:rsid w:val="00920834"/>
    <w:rsid w:val="0092308C"/>
    <w:rsid w:val="009349B4"/>
    <w:rsid w:val="0094261B"/>
    <w:rsid w:val="009639C5"/>
    <w:rsid w:val="009A739D"/>
    <w:rsid w:val="009B5830"/>
    <w:rsid w:val="00A0076A"/>
    <w:rsid w:val="00A63094"/>
    <w:rsid w:val="00A74BA2"/>
    <w:rsid w:val="00A85177"/>
    <w:rsid w:val="00A928E4"/>
    <w:rsid w:val="00AB4D50"/>
    <w:rsid w:val="00B27AE3"/>
    <w:rsid w:val="00B64EF3"/>
    <w:rsid w:val="00BA2611"/>
    <w:rsid w:val="00BB1464"/>
    <w:rsid w:val="00BE578E"/>
    <w:rsid w:val="00BF1345"/>
    <w:rsid w:val="00C42D4B"/>
    <w:rsid w:val="00C711E9"/>
    <w:rsid w:val="00C7279C"/>
    <w:rsid w:val="00C76238"/>
    <w:rsid w:val="00CB06A7"/>
    <w:rsid w:val="00CB6F2E"/>
    <w:rsid w:val="00CE1DEF"/>
    <w:rsid w:val="00D32FC1"/>
    <w:rsid w:val="00D37BD7"/>
    <w:rsid w:val="00D40170"/>
    <w:rsid w:val="00D707CB"/>
    <w:rsid w:val="00D95ECB"/>
    <w:rsid w:val="00DF4E10"/>
    <w:rsid w:val="00E15E7C"/>
    <w:rsid w:val="00E33696"/>
    <w:rsid w:val="00E34AFE"/>
    <w:rsid w:val="00E54329"/>
    <w:rsid w:val="00E54415"/>
    <w:rsid w:val="00E667A1"/>
    <w:rsid w:val="00E77894"/>
    <w:rsid w:val="00E90B23"/>
    <w:rsid w:val="00EA5B2D"/>
    <w:rsid w:val="00EC6D72"/>
    <w:rsid w:val="00ED6725"/>
    <w:rsid w:val="00EF0D81"/>
    <w:rsid w:val="00F06420"/>
    <w:rsid w:val="00F36101"/>
    <w:rsid w:val="00F60FBA"/>
    <w:rsid w:val="00F617BF"/>
    <w:rsid w:val="00F6190E"/>
    <w:rsid w:val="00F66050"/>
    <w:rsid w:val="0FB3B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9FFC"/>
  <w15:docId w15:val="{653C68C9-945C-4A00-89B8-C7B49C3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76A"/>
  </w:style>
  <w:style w:type="paragraph" w:styleId="2">
    <w:name w:val="heading 2"/>
    <w:basedOn w:val="a"/>
    <w:next w:val="a"/>
    <w:link w:val="20"/>
    <w:uiPriority w:val="9"/>
    <w:unhideWhenUsed/>
    <w:qFormat/>
    <w:rsid w:val="00EF0D81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">
    <w:name w:val="more"/>
    <w:basedOn w:val="a0"/>
    <w:rsid w:val="004B7BD9"/>
  </w:style>
  <w:style w:type="character" w:styleId="a4">
    <w:name w:val="Hyperlink"/>
    <w:basedOn w:val="a0"/>
    <w:uiPriority w:val="99"/>
    <w:semiHidden/>
    <w:unhideWhenUsed/>
    <w:rsid w:val="004B7BD9"/>
    <w:rPr>
      <w:color w:val="0000FF"/>
      <w:u w:val="single"/>
    </w:rPr>
  </w:style>
  <w:style w:type="paragraph" w:styleId="a5">
    <w:name w:val="No Spacing"/>
    <w:uiPriority w:val="1"/>
    <w:qFormat/>
    <w:rsid w:val="008253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01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sid w:val="00EF0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umpedfont15mrcssattr">
    <w:name w:val="bumpedfont15_mr_css_attr"/>
    <w:basedOn w:val="a0"/>
    <w:rsid w:val="00D7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cowballetcompetition.com/personal/register/?type=artis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0D93-9DA4-44B5-A5C9-98BFA64C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31</cp:revision>
  <dcterms:created xsi:type="dcterms:W3CDTF">2017-06-07T20:50:00Z</dcterms:created>
  <dcterms:modified xsi:type="dcterms:W3CDTF">2022-04-18T21:12:00Z</dcterms:modified>
</cp:coreProperties>
</file>